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09" w:rsidRPr="007378C6" w:rsidRDefault="00B43F86" w:rsidP="00B43F86">
      <w:pPr>
        <w:jc w:val="center"/>
        <w:rPr>
          <w:b/>
          <w:sz w:val="28"/>
          <w:szCs w:val="28"/>
          <w:u w:val="single"/>
        </w:rPr>
      </w:pPr>
      <w:r w:rsidRPr="007378C6">
        <w:rPr>
          <w:b/>
          <w:sz w:val="28"/>
          <w:szCs w:val="28"/>
          <w:u w:val="single"/>
        </w:rPr>
        <w:t>Rural Community Transportation, Inc. Sponsorship Advertising Guide</w:t>
      </w:r>
      <w:bookmarkStart w:id="0" w:name="_GoBack"/>
      <w:bookmarkEnd w:id="0"/>
      <w:r w:rsidRPr="007378C6">
        <w:rPr>
          <w:b/>
          <w:sz w:val="28"/>
          <w:szCs w:val="28"/>
          <w:u w:val="single"/>
        </w:rPr>
        <w:t>lines</w:t>
      </w:r>
    </w:p>
    <w:p w:rsidR="00B43F86" w:rsidRPr="00B43F86" w:rsidRDefault="00B43F86" w:rsidP="00B43F86">
      <w:pPr>
        <w:rPr>
          <w:sz w:val="24"/>
          <w:szCs w:val="24"/>
        </w:rPr>
      </w:pPr>
      <w:r>
        <w:rPr>
          <w:sz w:val="24"/>
          <w:szCs w:val="24"/>
        </w:rPr>
        <w:t>Rural Community Transportation, Inc. (RCT</w:t>
      </w:r>
      <w:r w:rsidRPr="00B43F86">
        <w:rPr>
          <w:sz w:val="24"/>
          <w:szCs w:val="24"/>
        </w:rPr>
        <w:t>) permits the sale of interior and exterior advertising space on all property</w:t>
      </w:r>
      <w:r>
        <w:rPr>
          <w:sz w:val="24"/>
          <w:szCs w:val="24"/>
        </w:rPr>
        <w:t xml:space="preserve"> owned and/or controlled by RTC</w:t>
      </w:r>
      <w:r w:rsidRPr="00B43F86">
        <w:rPr>
          <w:sz w:val="24"/>
          <w:szCs w:val="24"/>
        </w:rPr>
        <w:t xml:space="preserve"> including its </w:t>
      </w:r>
      <w:r>
        <w:rPr>
          <w:sz w:val="24"/>
          <w:szCs w:val="24"/>
        </w:rPr>
        <w:t>bus routes,</w:t>
      </w:r>
      <w:r w:rsidRPr="00B43F86">
        <w:rPr>
          <w:sz w:val="24"/>
          <w:szCs w:val="24"/>
        </w:rPr>
        <w:t xml:space="preserve"> </w:t>
      </w:r>
      <w:r>
        <w:rPr>
          <w:sz w:val="24"/>
          <w:szCs w:val="24"/>
        </w:rPr>
        <w:t>bus shelters,</w:t>
      </w:r>
      <w:r w:rsidRPr="00B43F86">
        <w:rPr>
          <w:sz w:val="24"/>
          <w:szCs w:val="24"/>
        </w:rPr>
        <w:t xml:space="preserve"> and marketing collateral for the purpose of rais</w:t>
      </w:r>
      <w:r w:rsidR="007378C6">
        <w:rPr>
          <w:sz w:val="24"/>
          <w:szCs w:val="24"/>
        </w:rPr>
        <w:t xml:space="preserve">ing revenue to help finance </w:t>
      </w:r>
      <w:proofErr w:type="gramStart"/>
      <w:r w:rsidR="007378C6">
        <w:rPr>
          <w:sz w:val="24"/>
          <w:szCs w:val="24"/>
        </w:rPr>
        <w:t>RCT</w:t>
      </w:r>
      <w:r w:rsidRPr="00B43F86">
        <w:rPr>
          <w:sz w:val="24"/>
          <w:szCs w:val="24"/>
        </w:rPr>
        <w:t>‘</w:t>
      </w:r>
      <w:proofErr w:type="gramEnd"/>
      <w:r w:rsidRPr="00B43F86">
        <w:rPr>
          <w:sz w:val="24"/>
          <w:szCs w:val="24"/>
        </w:rPr>
        <w:t xml:space="preserve">s operations.   </w:t>
      </w:r>
    </w:p>
    <w:p w:rsidR="00B43F86" w:rsidRDefault="00B43F86" w:rsidP="00B43F86">
      <w:pPr>
        <w:rPr>
          <w:sz w:val="24"/>
          <w:szCs w:val="24"/>
        </w:rPr>
      </w:pPr>
      <w:r w:rsidRPr="00B43F86">
        <w:rPr>
          <w:sz w:val="24"/>
          <w:szCs w:val="24"/>
        </w:rPr>
        <w:t>In order to maintain a level of professionalism and approval continuity for paid, non-pai</w:t>
      </w:r>
      <w:r w:rsidR="007378C6">
        <w:rPr>
          <w:sz w:val="24"/>
          <w:szCs w:val="24"/>
        </w:rPr>
        <w:t>d and bartered advertising, RCT</w:t>
      </w:r>
      <w:r w:rsidRPr="00B43F86">
        <w:rPr>
          <w:sz w:val="24"/>
          <w:szCs w:val="24"/>
        </w:rPr>
        <w:t xml:space="preserve"> has established the following advertising acceptance criteria. If it </w:t>
      </w:r>
      <w:r w:rsidR="007378C6">
        <w:rPr>
          <w:sz w:val="24"/>
          <w:szCs w:val="24"/>
        </w:rPr>
        <w:t>i</w:t>
      </w:r>
      <w:r w:rsidRPr="00B43F86">
        <w:rPr>
          <w:sz w:val="24"/>
          <w:szCs w:val="24"/>
        </w:rPr>
        <w:t>s of the opinion that a particular adverti</w:t>
      </w:r>
      <w:r w:rsidR="007378C6">
        <w:rPr>
          <w:sz w:val="24"/>
          <w:szCs w:val="24"/>
        </w:rPr>
        <w:t>sement may be questionable, RCT</w:t>
      </w:r>
      <w:r w:rsidRPr="00B43F86">
        <w:rPr>
          <w:sz w:val="24"/>
          <w:szCs w:val="24"/>
        </w:rPr>
        <w:t xml:space="preserve"> will review the following guidelines before said advertising is accepted or posted. Alcohol &amp; Tobacco and othe</w:t>
      </w:r>
      <w:r w:rsidR="007378C6">
        <w:rPr>
          <w:sz w:val="24"/>
          <w:szCs w:val="24"/>
        </w:rPr>
        <w:t>r potentially questionable (RCT</w:t>
      </w:r>
      <w:r w:rsidRPr="00B43F86">
        <w:rPr>
          <w:sz w:val="24"/>
          <w:szCs w:val="24"/>
        </w:rPr>
        <w:t xml:space="preserve"> reserves the right to determine the definition on a case-by-case basis of questionable) advertisements are prohibited. All advertisements shall comply wit</w:t>
      </w:r>
      <w:r w:rsidR="00A81554">
        <w:rPr>
          <w:sz w:val="24"/>
          <w:szCs w:val="24"/>
        </w:rPr>
        <w:t>h local, state and federal laws, and are subject to the approval of the Executive Director.</w:t>
      </w:r>
    </w:p>
    <w:p w:rsidR="007378C6" w:rsidRDefault="007378C6" w:rsidP="00B43F86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Questionable, Prohibited or Restricted Advertising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>1. Tobacco -- anything promoting t</w:t>
      </w:r>
      <w:r w:rsidR="00A81554">
        <w:rPr>
          <w:sz w:val="24"/>
          <w:szCs w:val="24"/>
        </w:rPr>
        <w:t xml:space="preserve">he sale of or use of tobacco, </w:t>
      </w:r>
      <w:r w:rsidRPr="007378C6">
        <w:rPr>
          <w:sz w:val="24"/>
          <w:szCs w:val="24"/>
        </w:rPr>
        <w:t xml:space="preserve">tobacco-related products, </w:t>
      </w:r>
      <w:r w:rsidR="00A81554">
        <w:rPr>
          <w:sz w:val="24"/>
          <w:szCs w:val="24"/>
        </w:rPr>
        <w:t xml:space="preserve">or vaping products, </w:t>
      </w:r>
      <w:r w:rsidRPr="007378C6">
        <w:rPr>
          <w:sz w:val="24"/>
          <w:szCs w:val="24"/>
        </w:rPr>
        <w:t>including the depiction of such products</w:t>
      </w:r>
      <w:r>
        <w:rPr>
          <w:sz w:val="24"/>
          <w:szCs w:val="24"/>
        </w:rPr>
        <w:t>.</w:t>
      </w:r>
      <w:r w:rsidRPr="007378C6">
        <w:rPr>
          <w:sz w:val="24"/>
          <w:szCs w:val="24"/>
        </w:rPr>
        <w:t xml:space="preserve"> </w:t>
      </w:r>
    </w:p>
    <w:p w:rsidR="007378C6" w:rsidRDefault="007378C6" w:rsidP="007378C6">
      <w:pPr>
        <w:rPr>
          <w:sz w:val="24"/>
          <w:szCs w:val="24"/>
        </w:rPr>
      </w:pPr>
      <w:r>
        <w:rPr>
          <w:sz w:val="24"/>
          <w:szCs w:val="24"/>
        </w:rPr>
        <w:t>2. Alcohol/Drugs</w:t>
      </w:r>
      <w:r w:rsidRPr="007378C6">
        <w:rPr>
          <w:sz w:val="24"/>
          <w:szCs w:val="24"/>
        </w:rPr>
        <w:t>-- anything promotin</w:t>
      </w:r>
      <w:r>
        <w:rPr>
          <w:sz w:val="24"/>
          <w:szCs w:val="24"/>
        </w:rPr>
        <w:t xml:space="preserve">g the sale of or use of alcohol/drugs </w:t>
      </w:r>
      <w:r w:rsidRPr="007378C6">
        <w:rPr>
          <w:sz w:val="24"/>
          <w:szCs w:val="24"/>
        </w:rPr>
        <w:t>or alcohol</w:t>
      </w:r>
      <w:r>
        <w:rPr>
          <w:sz w:val="24"/>
          <w:szCs w:val="24"/>
        </w:rPr>
        <w:t>/drug</w:t>
      </w:r>
      <w:r w:rsidRPr="007378C6">
        <w:rPr>
          <w:sz w:val="24"/>
          <w:szCs w:val="24"/>
        </w:rPr>
        <w:t>-</w:t>
      </w:r>
      <w:r>
        <w:rPr>
          <w:sz w:val="24"/>
          <w:szCs w:val="24"/>
        </w:rPr>
        <w:t>related product</w:t>
      </w:r>
      <w:r w:rsidRPr="007378C6">
        <w:rPr>
          <w:sz w:val="24"/>
          <w:szCs w:val="24"/>
        </w:rPr>
        <w:t>s, including the depiction of such products</w:t>
      </w:r>
      <w:r>
        <w:rPr>
          <w:sz w:val="24"/>
          <w:szCs w:val="24"/>
        </w:rPr>
        <w:t>.</w:t>
      </w:r>
      <w:r w:rsidRPr="007378C6">
        <w:rPr>
          <w:sz w:val="24"/>
          <w:szCs w:val="24"/>
        </w:rPr>
        <w:t xml:space="preserve"> 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3. Discrimination -- anything containing material that demeans or discriminates against an individual or group of individuals on the basis of race, color, religion, national origin, gender, age, disability or sexual orientation. 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4. Profanity and Violence -- anything containing profane language or graphic violence. 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5. Unlawful Goods, Services and Conduct -- anything containing or promoting the possession of unlawful goods, services or illegal behaviors. </w:t>
      </w:r>
    </w:p>
    <w:p w:rsidR="00177AAC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6. Obscenity -- anything containing or depicting obscene materials or images of nudity. 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7. False Statements -- any messages containing false, disparaging, misleading or deceptive material or language. 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8. Libelous speech/copyright infringement -- any copy or material containing libelous content, copyright infringement or is otherwise unlawful. </w:t>
      </w:r>
    </w:p>
    <w:p w:rsidR="007378C6" w:rsidRDefault="007378C6" w:rsidP="007378C6">
      <w:pPr>
        <w:rPr>
          <w:sz w:val="24"/>
          <w:szCs w:val="24"/>
        </w:rPr>
      </w:pPr>
      <w:r w:rsidRPr="007378C6">
        <w:rPr>
          <w:sz w:val="24"/>
          <w:szCs w:val="24"/>
        </w:rPr>
        <w:t xml:space="preserve">9. Endorsement -- any advertising declaring an endorsement by </w:t>
      </w:r>
      <w:r w:rsidR="00177AAC">
        <w:rPr>
          <w:sz w:val="24"/>
          <w:szCs w:val="24"/>
        </w:rPr>
        <w:t>Rural Community Transportation, Inc.</w:t>
      </w:r>
      <w:r w:rsidRPr="007378C6">
        <w:rPr>
          <w:sz w:val="24"/>
          <w:szCs w:val="24"/>
        </w:rPr>
        <w:t xml:space="preserve"> wit</w:t>
      </w:r>
      <w:r w:rsidR="00177AAC">
        <w:rPr>
          <w:sz w:val="24"/>
          <w:szCs w:val="24"/>
        </w:rPr>
        <w:t>hout prior authorization of RCT</w:t>
      </w:r>
      <w:r w:rsidRPr="007378C6">
        <w:rPr>
          <w:sz w:val="24"/>
          <w:szCs w:val="24"/>
        </w:rPr>
        <w:t xml:space="preserve">. </w:t>
      </w:r>
    </w:p>
    <w:p w:rsidR="007378C6" w:rsidRDefault="00177AAC" w:rsidP="007378C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378C6" w:rsidRPr="007378C6">
        <w:rPr>
          <w:sz w:val="24"/>
          <w:szCs w:val="24"/>
        </w:rPr>
        <w:t>. Controversial -- advertising involving or referring to political, religious, moral or environmental issues subject to public debate.</w:t>
      </w:r>
    </w:p>
    <w:p w:rsidR="00177AAC" w:rsidRPr="007378C6" w:rsidRDefault="00177AAC" w:rsidP="007378C6">
      <w:pPr>
        <w:rPr>
          <w:sz w:val="24"/>
          <w:szCs w:val="24"/>
        </w:rPr>
      </w:pPr>
      <w:r>
        <w:rPr>
          <w:sz w:val="24"/>
          <w:szCs w:val="24"/>
        </w:rPr>
        <w:t>11. Political – any advertising promoting a politician, political party or policy position.</w:t>
      </w:r>
    </w:p>
    <w:sectPr w:rsidR="00177AAC" w:rsidRPr="0073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86"/>
    <w:rsid w:val="00177AAC"/>
    <w:rsid w:val="00636756"/>
    <w:rsid w:val="007378C6"/>
    <w:rsid w:val="00844209"/>
    <w:rsid w:val="00A81554"/>
    <w:rsid w:val="00B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EAD7"/>
  <w15:chartTrackingRefBased/>
  <w15:docId w15:val="{55B6D2B0-CD84-4D46-85F1-BF6F8AF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ndagostino</dc:creator>
  <cp:keywords/>
  <dc:description/>
  <cp:lastModifiedBy>ndagostino</cp:lastModifiedBy>
  <cp:revision>2</cp:revision>
  <dcterms:created xsi:type="dcterms:W3CDTF">2019-03-06T01:19:00Z</dcterms:created>
  <dcterms:modified xsi:type="dcterms:W3CDTF">2019-04-09T01:00:00Z</dcterms:modified>
</cp:coreProperties>
</file>